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01AF634A" w:rsidR="00495A04" w:rsidRPr="00A375BF" w:rsidRDefault="003C0D83"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290D7B00" w:rsidR="00495A04" w:rsidRPr="00A375BF" w:rsidRDefault="00974E2A" w:rsidP="003B2E11">
            <w:pPr>
              <w:rPr>
                <w:rFonts w:asciiTheme="minorHAnsi" w:hAnsiTheme="minorHAnsi" w:cstheme="minorHAnsi"/>
                <w:sz w:val="22"/>
                <w:szCs w:val="22"/>
              </w:rPr>
            </w:pPr>
            <w:r>
              <w:rPr>
                <w:rFonts w:asciiTheme="minorHAnsi" w:hAnsiTheme="minorHAnsi" w:cstheme="minorHAnsi"/>
                <w:sz w:val="22"/>
                <w:szCs w:val="22"/>
              </w:rPr>
              <w:t>2015/12</w:t>
            </w:r>
            <w:r w:rsidR="00A375BF" w:rsidRPr="00A375BF">
              <w:rPr>
                <w:rFonts w:asciiTheme="minorHAnsi" w:hAnsiTheme="minorHAnsi" w:cstheme="minorHAnsi"/>
                <w:sz w:val="22"/>
                <w:szCs w:val="22"/>
              </w:rPr>
              <w:t>/</w:t>
            </w:r>
            <w:r>
              <w:rPr>
                <w:rFonts w:asciiTheme="minorHAnsi" w:hAnsiTheme="minorHAnsi" w:cstheme="minorHAnsi"/>
                <w:sz w:val="22"/>
                <w:szCs w:val="22"/>
              </w:rPr>
              <w:t>0</w:t>
            </w:r>
            <w:r w:rsidR="003C0D83">
              <w:rPr>
                <w:rFonts w:asciiTheme="minorHAnsi" w:hAnsiTheme="minorHAnsi" w:cstheme="minorHAnsi"/>
                <w:sz w:val="22"/>
                <w:szCs w:val="22"/>
              </w:rPr>
              <w:t>8</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05347284"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73CEFE06" w:rsidR="00D2594E" w:rsidRPr="00A375BF" w:rsidRDefault="00D2594E" w:rsidP="00D2594E">
            <w:pPr>
              <w:jc w:val="center"/>
              <w:rPr>
                <w:rFonts w:asciiTheme="minorHAnsi" w:hAnsiTheme="minorHAnsi" w:cstheme="minorHAnsi"/>
                <w:sz w:val="22"/>
                <w:szCs w:val="22"/>
              </w:rPr>
            </w:pP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194F87" w:rsidRPr="00A375BF" w14:paraId="338778B3" w14:textId="77777777" w:rsidTr="00A7371B">
        <w:trPr>
          <w:trHeight w:val="332"/>
        </w:trPr>
        <w:tc>
          <w:tcPr>
            <w:tcW w:w="2170" w:type="pct"/>
            <w:gridSpan w:val="2"/>
            <w:vAlign w:val="center"/>
          </w:tcPr>
          <w:p w14:paraId="01B0F5E5" w14:textId="76D9ECB5"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38C9CCA0" w14:textId="77777777"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EB5FDA7" w:rsidR="00194F87" w:rsidRPr="00A375BF" w:rsidRDefault="00194F87" w:rsidP="005C574B">
            <w:pPr>
              <w:jc w:val="center"/>
              <w:rPr>
                <w:rFonts w:asciiTheme="minorHAnsi" w:hAnsiTheme="minorHAnsi" w:cstheme="minorHAnsi"/>
                <w:sz w:val="22"/>
                <w:szCs w:val="22"/>
              </w:rPr>
            </w:pPr>
          </w:p>
        </w:tc>
      </w:tr>
      <w:tr w:rsidR="00194F87" w:rsidRPr="00A375BF" w14:paraId="68CF67AF" w14:textId="77777777" w:rsidTr="004474D4">
        <w:trPr>
          <w:trHeight w:val="323"/>
        </w:trPr>
        <w:tc>
          <w:tcPr>
            <w:tcW w:w="2170" w:type="pct"/>
            <w:gridSpan w:val="2"/>
            <w:vAlign w:val="center"/>
          </w:tcPr>
          <w:p w14:paraId="6F2E3295" w14:textId="215AC28F"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42EDEF9A"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66859801" w14:textId="38B804FE"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B6B7ABF" w:rsidR="00194F87" w:rsidRPr="00A375BF" w:rsidRDefault="00194F87" w:rsidP="008B47D4">
            <w:pPr>
              <w:jc w:val="center"/>
              <w:rPr>
                <w:rFonts w:asciiTheme="minorHAnsi" w:hAnsiTheme="minorHAnsi" w:cstheme="minorHAnsi"/>
                <w:sz w:val="22"/>
                <w:szCs w:val="22"/>
              </w:rPr>
            </w:pPr>
          </w:p>
        </w:tc>
      </w:tr>
      <w:tr w:rsidR="00194F87" w:rsidRPr="00A375BF" w14:paraId="518AA4CF" w14:textId="77777777" w:rsidTr="00A7371B">
        <w:trPr>
          <w:trHeight w:val="341"/>
        </w:trPr>
        <w:tc>
          <w:tcPr>
            <w:tcW w:w="2170" w:type="pct"/>
            <w:gridSpan w:val="2"/>
            <w:vAlign w:val="center"/>
          </w:tcPr>
          <w:p w14:paraId="77C999C2" w14:textId="31E6A385"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4819D851"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42D80A44" w14:textId="4D4A710F"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0D4248C2" w:rsidR="00194F87" w:rsidRPr="00A375BF" w:rsidRDefault="00194F87" w:rsidP="008B47D4">
            <w:pPr>
              <w:jc w:val="center"/>
              <w:rPr>
                <w:rFonts w:asciiTheme="minorHAnsi" w:hAnsiTheme="minorHAnsi" w:cstheme="minorHAnsi"/>
                <w:sz w:val="22"/>
                <w:szCs w:val="22"/>
              </w:rPr>
            </w:pPr>
          </w:p>
        </w:tc>
      </w:tr>
      <w:tr w:rsidR="00194F87" w:rsidRPr="00A375BF" w14:paraId="18B10C41" w14:textId="77777777" w:rsidTr="00A7371B">
        <w:trPr>
          <w:trHeight w:val="314"/>
        </w:trPr>
        <w:tc>
          <w:tcPr>
            <w:tcW w:w="2170" w:type="pct"/>
            <w:gridSpan w:val="2"/>
            <w:vAlign w:val="center"/>
          </w:tcPr>
          <w:p w14:paraId="4EE18A44" w14:textId="781BE84D"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46807BD5" w14:textId="3BE01CC6"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194F87" w:rsidRPr="00A375BF" w:rsidRDefault="00194F87" w:rsidP="008B47D4">
            <w:pPr>
              <w:jc w:val="center"/>
              <w:rPr>
                <w:rFonts w:asciiTheme="minorHAnsi" w:hAnsiTheme="minorHAnsi" w:cstheme="minorHAnsi"/>
                <w:sz w:val="22"/>
                <w:szCs w:val="22"/>
              </w:rPr>
            </w:pPr>
          </w:p>
        </w:tc>
      </w:tr>
      <w:tr w:rsidR="00194F87" w:rsidRPr="00A375BF" w14:paraId="6D990BEF" w14:textId="77777777" w:rsidTr="00A7371B">
        <w:trPr>
          <w:trHeight w:val="306"/>
        </w:trPr>
        <w:tc>
          <w:tcPr>
            <w:tcW w:w="2170" w:type="pct"/>
            <w:gridSpan w:val="2"/>
            <w:vAlign w:val="center"/>
          </w:tcPr>
          <w:p w14:paraId="5B2FD242" w14:textId="61ABBAA5"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228C7544"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68EA1963" w14:textId="63D85713"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194F87" w:rsidRPr="00A375BF" w:rsidRDefault="00194F87" w:rsidP="008B47D4">
            <w:pPr>
              <w:jc w:val="center"/>
              <w:rPr>
                <w:rFonts w:asciiTheme="minorHAnsi" w:hAnsiTheme="minorHAnsi" w:cstheme="minorHAnsi"/>
                <w:sz w:val="22"/>
                <w:szCs w:val="22"/>
              </w:rPr>
            </w:pPr>
          </w:p>
        </w:tc>
      </w:tr>
      <w:tr w:rsidR="00194F87" w:rsidRPr="00A375BF" w14:paraId="04084DA8" w14:textId="77777777" w:rsidTr="00C95381">
        <w:trPr>
          <w:trHeight w:val="323"/>
        </w:trPr>
        <w:tc>
          <w:tcPr>
            <w:tcW w:w="2170" w:type="pct"/>
            <w:gridSpan w:val="2"/>
            <w:vAlign w:val="center"/>
          </w:tcPr>
          <w:p w14:paraId="236BBFD8" w14:textId="142442B5"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77AB8A39" w14:textId="469247F9"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0AE294DC" w14:textId="7D91668A"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1D816F0E" w:rsidR="00194F87" w:rsidRPr="00A375BF" w:rsidRDefault="00194F87" w:rsidP="008B47D4">
            <w:pPr>
              <w:jc w:val="center"/>
              <w:rPr>
                <w:rFonts w:asciiTheme="minorHAnsi" w:hAnsiTheme="minorHAnsi" w:cstheme="minorHAnsi"/>
                <w:sz w:val="22"/>
                <w:szCs w:val="22"/>
              </w:rPr>
            </w:pPr>
          </w:p>
        </w:tc>
      </w:tr>
      <w:tr w:rsidR="00194F87" w:rsidRPr="00A375BF" w14:paraId="4EE5EF83" w14:textId="77777777" w:rsidTr="00A7371B">
        <w:trPr>
          <w:trHeight w:val="306"/>
        </w:trPr>
        <w:tc>
          <w:tcPr>
            <w:tcW w:w="2170" w:type="pct"/>
            <w:gridSpan w:val="2"/>
            <w:vAlign w:val="center"/>
          </w:tcPr>
          <w:p w14:paraId="4D97E6D8" w14:textId="50B1D0EE"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577FCAE1" w14:textId="098BA7C1"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5C96EE7B" w14:textId="4E17B8E3"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12B39A88" w:rsidR="00194F87" w:rsidRPr="00A375BF" w:rsidRDefault="00194F87" w:rsidP="008B47D4">
            <w:pPr>
              <w:jc w:val="center"/>
              <w:rPr>
                <w:rFonts w:asciiTheme="minorHAnsi" w:hAnsiTheme="minorHAnsi" w:cstheme="minorHAnsi"/>
                <w:sz w:val="22"/>
                <w:szCs w:val="22"/>
              </w:rPr>
            </w:pPr>
          </w:p>
        </w:tc>
      </w:tr>
      <w:tr w:rsidR="00194F87" w:rsidRPr="00A375BF" w14:paraId="1552E5C7" w14:textId="77777777" w:rsidTr="00A7371B">
        <w:trPr>
          <w:trHeight w:val="306"/>
        </w:trPr>
        <w:tc>
          <w:tcPr>
            <w:tcW w:w="2170" w:type="pct"/>
            <w:gridSpan w:val="2"/>
            <w:vAlign w:val="center"/>
          </w:tcPr>
          <w:p w14:paraId="66224FB3" w14:textId="50A91952"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4D58816F" w14:textId="4DAF4A10"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576A5F62" w14:textId="7F1CC6EF"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194F87" w:rsidRPr="00A375BF" w:rsidRDefault="00194F87" w:rsidP="008B47D4">
            <w:pPr>
              <w:jc w:val="center"/>
              <w:rPr>
                <w:rFonts w:asciiTheme="minorHAnsi" w:hAnsiTheme="minorHAnsi" w:cstheme="minorHAnsi"/>
                <w:sz w:val="22"/>
                <w:szCs w:val="22"/>
              </w:rPr>
            </w:pPr>
          </w:p>
        </w:tc>
      </w:tr>
      <w:tr w:rsidR="00194F87" w:rsidRPr="00A375BF" w14:paraId="7C428477" w14:textId="77777777" w:rsidTr="00A7371B">
        <w:trPr>
          <w:trHeight w:val="306"/>
        </w:trPr>
        <w:tc>
          <w:tcPr>
            <w:tcW w:w="2170" w:type="pct"/>
            <w:gridSpan w:val="2"/>
            <w:vAlign w:val="center"/>
          </w:tcPr>
          <w:p w14:paraId="2845CA40" w14:textId="023D36FC"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186CD39E" w14:textId="526A9F0C"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21FF0A20" w14:textId="408C5116"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50342A2B" w14:textId="556A55D4" w:rsidR="00194F87" w:rsidRPr="00A375BF" w:rsidRDefault="00194F87" w:rsidP="008B47D4">
            <w:pPr>
              <w:jc w:val="center"/>
              <w:rPr>
                <w:rFonts w:asciiTheme="minorHAnsi" w:hAnsiTheme="minorHAnsi" w:cstheme="minorHAnsi"/>
                <w:sz w:val="22"/>
                <w:szCs w:val="22"/>
              </w:rPr>
            </w:pPr>
          </w:p>
        </w:tc>
      </w:tr>
      <w:tr w:rsidR="00194F87" w:rsidRPr="00A375BF" w14:paraId="79B8D6E0" w14:textId="77777777" w:rsidTr="00A7371B">
        <w:trPr>
          <w:trHeight w:val="306"/>
        </w:trPr>
        <w:tc>
          <w:tcPr>
            <w:tcW w:w="2170" w:type="pct"/>
            <w:gridSpan w:val="2"/>
            <w:vAlign w:val="center"/>
          </w:tcPr>
          <w:p w14:paraId="1EE0C90F" w14:textId="01730D02"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308E19CB" w14:textId="218A5C5D"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56805650" w14:textId="3CE1A299"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194F87" w:rsidRPr="00A375BF" w:rsidRDefault="00194F87" w:rsidP="008B47D4">
            <w:pPr>
              <w:jc w:val="center"/>
              <w:rPr>
                <w:rFonts w:asciiTheme="minorHAnsi" w:hAnsiTheme="minorHAnsi" w:cstheme="minorHAnsi"/>
                <w:sz w:val="22"/>
                <w:szCs w:val="22"/>
              </w:rPr>
            </w:pPr>
          </w:p>
        </w:tc>
      </w:tr>
      <w:tr w:rsidR="00194F87" w:rsidRPr="00A375BF" w14:paraId="2C3AB54C" w14:textId="77777777" w:rsidTr="00A7371B">
        <w:trPr>
          <w:trHeight w:val="306"/>
        </w:trPr>
        <w:tc>
          <w:tcPr>
            <w:tcW w:w="2170" w:type="pct"/>
            <w:gridSpan w:val="2"/>
            <w:vAlign w:val="center"/>
          </w:tcPr>
          <w:p w14:paraId="431854F9" w14:textId="35C6C6B1"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1780A934" w14:textId="017B8361"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3DE7F413" w14:textId="3727A924"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194F87" w:rsidRPr="00A375BF" w:rsidRDefault="00194F87" w:rsidP="008B47D4">
            <w:pPr>
              <w:jc w:val="center"/>
              <w:rPr>
                <w:rFonts w:asciiTheme="minorHAnsi" w:hAnsiTheme="minorHAnsi" w:cstheme="minorHAnsi"/>
                <w:sz w:val="22"/>
                <w:szCs w:val="22"/>
              </w:rPr>
            </w:pPr>
          </w:p>
        </w:tc>
      </w:tr>
      <w:tr w:rsidR="00194F87" w:rsidRPr="00A375BF" w14:paraId="1CC777F9" w14:textId="77777777" w:rsidTr="00A7371B">
        <w:trPr>
          <w:trHeight w:val="377"/>
        </w:trPr>
        <w:tc>
          <w:tcPr>
            <w:tcW w:w="2170" w:type="pct"/>
            <w:gridSpan w:val="2"/>
            <w:vAlign w:val="center"/>
          </w:tcPr>
          <w:p w14:paraId="6349F9A7" w14:textId="25C15148"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27FB5BBA" w14:textId="7A6BD343"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70FAC329" w14:textId="07909097"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194F87" w:rsidRPr="00A375BF" w:rsidRDefault="00194F87" w:rsidP="008B47D4">
            <w:pPr>
              <w:jc w:val="center"/>
              <w:rPr>
                <w:rFonts w:asciiTheme="minorHAnsi" w:hAnsiTheme="minorHAnsi" w:cstheme="minorHAnsi"/>
                <w:sz w:val="22"/>
                <w:szCs w:val="22"/>
              </w:rPr>
            </w:pPr>
          </w:p>
        </w:tc>
      </w:tr>
      <w:tr w:rsidR="00194F87" w:rsidRPr="00A375BF" w14:paraId="0191BC68" w14:textId="77777777" w:rsidTr="00A7371B">
        <w:trPr>
          <w:trHeight w:val="332"/>
        </w:trPr>
        <w:tc>
          <w:tcPr>
            <w:tcW w:w="2170" w:type="pct"/>
            <w:gridSpan w:val="2"/>
            <w:vAlign w:val="center"/>
          </w:tcPr>
          <w:p w14:paraId="2B523F75" w14:textId="04580DDA"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0D594798" w14:textId="7F302625"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351C4EC3" w14:textId="5007A169"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1A065FB1" w14:textId="290312FD" w:rsidR="00194F87" w:rsidRPr="00A375BF" w:rsidRDefault="00194F87" w:rsidP="008B47D4">
            <w:pPr>
              <w:jc w:val="center"/>
              <w:rPr>
                <w:rFonts w:asciiTheme="minorHAnsi" w:hAnsiTheme="minorHAnsi" w:cstheme="minorHAnsi"/>
                <w:sz w:val="22"/>
                <w:szCs w:val="22"/>
              </w:rPr>
            </w:pPr>
          </w:p>
        </w:tc>
      </w:tr>
      <w:tr w:rsidR="00194F87" w:rsidRPr="00A375BF" w14:paraId="2C41D7FA" w14:textId="77777777" w:rsidTr="00A7371B">
        <w:trPr>
          <w:trHeight w:val="306"/>
        </w:trPr>
        <w:tc>
          <w:tcPr>
            <w:tcW w:w="2170" w:type="pct"/>
            <w:gridSpan w:val="2"/>
            <w:vAlign w:val="center"/>
          </w:tcPr>
          <w:p w14:paraId="4EF5909C" w14:textId="41181DBE"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3DB99EAB" w14:textId="60FB9499"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1508DDF1" w14:textId="4FC80798"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3404D144" w:rsidR="00194F87" w:rsidRPr="00A375BF" w:rsidRDefault="00194F87" w:rsidP="008B47D4">
            <w:pPr>
              <w:jc w:val="center"/>
              <w:rPr>
                <w:rFonts w:asciiTheme="minorHAnsi" w:hAnsiTheme="minorHAnsi" w:cstheme="minorHAnsi"/>
                <w:sz w:val="22"/>
                <w:szCs w:val="22"/>
              </w:rPr>
            </w:pPr>
          </w:p>
        </w:tc>
      </w:tr>
      <w:tr w:rsidR="00194F87" w:rsidRPr="00A375BF" w14:paraId="472039A9" w14:textId="77777777" w:rsidTr="00A7371B">
        <w:trPr>
          <w:trHeight w:val="260"/>
        </w:trPr>
        <w:tc>
          <w:tcPr>
            <w:tcW w:w="2170" w:type="pct"/>
            <w:gridSpan w:val="2"/>
            <w:vAlign w:val="center"/>
          </w:tcPr>
          <w:p w14:paraId="750755ED" w14:textId="5539C8AE"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5786992" w14:textId="1594A5EF"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6776E545" w14:textId="47D832E0"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194F87" w:rsidRPr="00A375BF" w:rsidRDefault="00194F87" w:rsidP="008B47D4">
            <w:pPr>
              <w:jc w:val="center"/>
              <w:rPr>
                <w:rFonts w:asciiTheme="minorHAnsi" w:hAnsiTheme="minorHAnsi" w:cstheme="minorHAnsi"/>
                <w:sz w:val="22"/>
                <w:szCs w:val="22"/>
              </w:rPr>
            </w:pPr>
          </w:p>
        </w:tc>
      </w:tr>
      <w:tr w:rsidR="00194F87" w:rsidRPr="00A375BF" w14:paraId="1BAF9C54" w14:textId="77777777" w:rsidTr="00A7371B">
        <w:trPr>
          <w:trHeight w:val="260"/>
        </w:trPr>
        <w:tc>
          <w:tcPr>
            <w:tcW w:w="2170" w:type="pct"/>
            <w:gridSpan w:val="2"/>
            <w:vAlign w:val="center"/>
          </w:tcPr>
          <w:p w14:paraId="3A50F198" w14:textId="24D4A011"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4E512EF5" w14:textId="33DF4D4B"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1B834592" w14:textId="4C24A15A"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1610C058" w14:textId="77777777" w:rsidR="00194F87" w:rsidRPr="00A375BF" w:rsidRDefault="00194F87" w:rsidP="008B47D4">
            <w:pPr>
              <w:jc w:val="center"/>
              <w:rPr>
                <w:rFonts w:asciiTheme="minorHAnsi" w:hAnsiTheme="minorHAnsi" w:cstheme="minorHAnsi"/>
                <w:sz w:val="22"/>
                <w:szCs w:val="22"/>
              </w:rPr>
            </w:pPr>
          </w:p>
        </w:tc>
      </w:tr>
      <w:tr w:rsidR="00194F87" w:rsidRPr="00A375BF" w14:paraId="4E13CA37" w14:textId="77777777" w:rsidTr="00A7371B">
        <w:trPr>
          <w:trHeight w:val="260"/>
        </w:trPr>
        <w:tc>
          <w:tcPr>
            <w:tcW w:w="2170" w:type="pct"/>
            <w:gridSpan w:val="2"/>
            <w:vAlign w:val="center"/>
          </w:tcPr>
          <w:p w14:paraId="349E858B" w14:textId="0C0D7263"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075E27D" w14:textId="29A34105" w:rsidR="00194F87" w:rsidRDefault="00194F87" w:rsidP="00D64755">
            <w:pPr>
              <w:jc w:val="center"/>
              <w:rPr>
                <w:rFonts w:asciiTheme="minorHAnsi" w:hAnsiTheme="minorHAnsi" w:cstheme="minorHAnsi"/>
                <w:sz w:val="22"/>
                <w:szCs w:val="22"/>
              </w:rPr>
            </w:pPr>
          </w:p>
        </w:tc>
        <w:tc>
          <w:tcPr>
            <w:tcW w:w="2028" w:type="pct"/>
            <w:gridSpan w:val="5"/>
            <w:vAlign w:val="center"/>
          </w:tcPr>
          <w:p w14:paraId="057EA9B5" w14:textId="344EDBB4"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194F87" w:rsidRPr="00A375BF" w:rsidRDefault="00194F87" w:rsidP="008B47D4">
            <w:pPr>
              <w:jc w:val="center"/>
              <w:rPr>
                <w:rFonts w:asciiTheme="minorHAnsi" w:hAnsiTheme="minorHAnsi" w:cstheme="minorHAnsi"/>
                <w:sz w:val="22"/>
                <w:szCs w:val="22"/>
              </w:rPr>
            </w:pPr>
          </w:p>
        </w:tc>
      </w:tr>
      <w:tr w:rsidR="00194F87" w:rsidRPr="00A375BF" w14:paraId="46681D03" w14:textId="77777777" w:rsidTr="00755600">
        <w:trPr>
          <w:trHeight w:val="314"/>
        </w:trPr>
        <w:tc>
          <w:tcPr>
            <w:tcW w:w="2170" w:type="pct"/>
            <w:gridSpan w:val="2"/>
            <w:vAlign w:val="center"/>
          </w:tcPr>
          <w:p w14:paraId="50E3B109" w14:textId="7AE9FB01"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A0B922A" w14:textId="02AE72C2" w:rsidR="00194F87" w:rsidRDefault="00194F87" w:rsidP="00D64755">
            <w:pPr>
              <w:jc w:val="center"/>
              <w:rPr>
                <w:rFonts w:asciiTheme="minorHAnsi" w:hAnsiTheme="minorHAnsi" w:cstheme="minorHAnsi"/>
                <w:sz w:val="22"/>
                <w:szCs w:val="22"/>
              </w:rPr>
            </w:pPr>
          </w:p>
        </w:tc>
        <w:tc>
          <w:tcPr>
            <w:tcW w:w="2028" w:type="pct"/>
            <w:gridSpan w:val="5"/>
            <w:vAlign w:val="center"/>
          </w:tcPr>
          <w:p w14:paraId="38F344AD" w14:textId="504F5258" w:rsidR="00194F87" w:rsidRDefault="00194F87"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0F3C0B9C" w:rsidR="00194F87" w:rsidRDefault="00194F87" w:rsidP="008B47D4">
            <w:pPr>
              <w:jc w:val="center"/>
              <w:rPr>
                <w:rFonts w:asciiTheme="minorHAnsi" w:hAnsiTheme="minorHAnsi" w:cstheme="minorHAnsi"/>
                <w:sz w:val="22"/>
                <w:szCs w:val="22"/>
              </w:rPr>
            </w:pPr>
          </w:p>
        </w:tc>
      </w:tr>
      <w:tr w:rsidR="00194F87" w:rsidRPr="00A375BF" w14:paraId="5221E6CB" w14:textId="77777777" w:rsidTr="00A7371B">
        <w:trPr>
          <w:trHeight w:val="260"/>
        </w:trPr>
        <w:tc>
          <w:tcPr>
            <w:tcW w:w="2170" w:type="pct"/>
            <w:gridSpan w:val="2"/>
            <w:vAlign w:val="center"/>
          </w:tcPr>
          <w:p w14:paraId="56D82130" w14:textId="7D4F5AA8"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3C7E238D" w14:textId="77777777" w:rsidR="00194F87" w:rsidRDefault="00194F87" w:rsidP="00D64755">
            <w:pPr>
              <w:jc w:val="center"/>
              <w:rPr>
                <w:rFonts w:asciiTheme="minorHAnsi" w:hAnsiTheme="minorHAnsi" w:cstheme="minorHAnsi"/>
                <w:sz w:val="22"/>
                <w:szCs w:val="22"/>
              </w:rPr>
            </w:pPr>
          </w:p>
        </w:tc>
        <w:tc>
          <w:tcPr>
            <w:tcW w:w="2028" w:type="pct"/>
            <w:gridSpan w:val="5"/>
            <w:vAlign w:val="center"/>
          </w:tcPr>
          <w:p w14:paraId="4E26AE64" w14:textId="77777777" w:rsidR="00194F87" w:rsidRDefault="00194F87" w:rsidP="0004743F">
            <w:pPr>
              <w:spacing w:line="300" w:lineRule="atLeast"/>
              <w:rPr>
                <w:rFonts w:asciiTheme="minorHAnsi" w:hAnsiTheme="minorHAnsi" w:cs="Arial"/>
                <w:sz w:val="22"/>
                <w:szCs w:val="22"/>
              </w:rPr>
            </w:pPr>
          </w:p>
        </w:tc>
        <w:tc>
          <w:tcPr>
            <w:tcW w:w="372" w:type="pct"/>
            <w:vAlign w:val="center"/>
          </w:tcPr>
          <w:p w14:paraId="3CFD07D2" w14:textId="77777777" w:rsidR="00194F87" w:rsidRDefault="00194F87" w:rsidP="008B47D4">
            <w:pPr>
              <w:jc w:val="center"/>
              <w:rPr>
                <w:rFonts w:asciiTheme="minorHAnsi" w:hAnsiTheme="minorHAnsi" w:cstheme="minorHAnsi"/>
                <w:sz w:val="22"/>
                <w:szCs w:val="22"/>
              </w:rPr>
            </w:pPr>
          </w:p>
        </w:tc>
      </w:tr>
      <w:tr w:rsidR="00194F87" w:rsidRPr="00A375BF" w14:paraId="25D292B9" w14:textId="77777777" w:rsidTr="00A30311">
        <w:trPr>
          <w:trHeight w:val="287"/>
        </w:trPr>
        <w:tc>
          <w:tcPr>
            <w:tcW w:w="2170" w:type="pct"/>
            <w:gridSpan w:val="2"/>
            <w:vAlign w:val="center"/>
          </w:tcPr>
          <w:p w14:paraId="6B33AE7F" w14:textId="6855E4A0"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38BA319A" w14:textId="7975210A" w:rsidR="00194F87" w:rsidRDefault="00194F87" w:rsidP="00D64755">
            <w:pPr>
              <w:jc w:val="center"/>
              <w:rPr>
                <w:rFonts w:asciiTheme="minorHAnsi" w:hAnsiTheme="minorHAnsi" w:cstheme="minorHAnsi"/>
                <w:sz w:val="22"/>
                <w:szCs w:val="22"/>
              </w:rPr>
            </w:pPr>
          </w:p>
        </w:tc>
        <w:tc>
          <w:tcPr>
            <w:tcW w:w="2028" w:type="pct"/>
            <w:gridSpan w:val="5"/>
            <w:vAlign w:val="center"/>
          </w:tcPr>
          <w:p w14:paraId="5A0DB756" w14:textId="77777777" w:rsidR="00194F87" w:rsidRDefault="00194F87" w:rsidP="0004743F">
            <w:pPr>
              <w:spacing w:line="300" w:lineRule="atLeast"/>
              <w:rPr>
                <w:rFonts w:asciiTheme="minorHAnsi" w:hAnsiTheme="minorHAnsi" w:cs="Arial"/>
                <w:sz w:val="22"/>
                <w:szCs w:val="22"/>
              </w:rPr>
            </w:pPr>
          </w:p>
        </w:tc>
        <w:tc>
          <w:tcPr>
            <w:tcW w:w="372" w:type="pct"/>
            <w:vAlign w:val="center"/>
          </w:tcPr>
          <w:p w14:paraId="5B3F48A4" w14:textId="77777777" w:rsidR="00194F87" w:rsidRDefault="00194F87" w:rsidP="008B47D4">
            <w:pPr>
              <w:jc w:val="center"/>
              <w:rPr>
                <w:rFonts w:asciiTheme="minorHAnsi" w:hAnsiTheme="minorHAnsi" w:cstheme="minorHAnsi"/>
                <w:sz w:val="22"/>
                <w:szCs w:val="22"/>
              </w:rPr>
            </w:pPr>
          </w:p>
        </w:tc>
      </w:tr>
      <w:tr w:rsidR="00194F87" w:rsidRPr="00A375BF" w14:paraId="31EE3F12" w14:textId="77777777" w:rsidTr="00A30311">
        <w:trPr>
          <w:trHeight w:val="287"/>
        </w:trPr>
        <w:tc>
          <w:tcPr>
            <w:tcW w:w="2170" w:type="pct"/>
            <w:gridSpan w:val="2"/>
            <w:vAlign w:val="center"/>
          </w:tcPr>
          <w:p w14:paraId="5EC65752" w14:textId="4230C93B"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7A10D734" w14:textId="77777777" w:rsidR="00194F87" w:rsidRDefault="00194F87" w:rsidP="00D64755">
            <w:pPr>
              <w:jc w:val="center"/>
              <w:rPr>
                <w:rFonts w:asciiTheme="minorHAnsi" w:hAnsiTheme="minorHAnsi" w:cstheme="minorHAnsi"/>
                <w:sz w:val="22"/>
                <w:szCs w:val="22"/>
              </w:rPr>
            </w:pPr>
          </w:p>
        </w:tc>
        <w:tc>
          <w:tcPr>
            <w:tcW w:w="2028" w:type="pct"/>
            <w:gridSpan w:val="5"/>
            <w:vAlign w:val="center"/>
          </w:tcPr>
          <w:p w14:paraId="731CCDBD" w14:textId="77777777" w:rsidR="00194F87" w:rsidRDefault="00194F87" w:rsidP="0004743F">
            <w:pPr>
              <w:spacing w:line="300" w:lineRule="atLeast"/>
              <w:rPr>
                <w:rFonts w:asciiTheme="minorHAnsi" w:hAnsiTheme="minorHAnsi" w:cs="Arial"/>
                <w:sz w:val="22"/>
                <w:szCs w:val="22"/>
              </w:rPr>
            </w:pPr>
          </w:p>
        </w:tc>
        <w:tc>
          <w:tcPr>
            <w:tcW w:w="372" w:type="pct"/>
            <w:vAlign w:val="center"/>
          </w:tcPr>
          <w:p w14:paraId="330DC293" w14:textId="77777777" w:rsidR="00194F87" w:rsidRDefault="00194F87"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453BDACE"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974E2A">
        <w:rPr>
          <w:rFonts w:asciiTheme="minorHAnsi" w:hAnsiTheme="minorHAnsi"/>
          <w:sz w:val="22"/>
          <w:szCs w:val="22"/>
        </w:rPr>
        <w:t xml:space="preserve">Omar B., </w:t>
      </w:r>
      <w:r w:rsidR="00037287">
        <w:rPr>
          <w:rFonts w:asciiTheme="minorHAnsi" w:hAnsiTheme="minorHAnsi"/>
          <w:sz w:val="22"/>
          <w:szCs w:val="22"/>
        </w:rPr>
        <w:t xml:space="preserve">Tone S., </w:t>
      </w:r>
      <w:r w:rsidR="000720A5">
        <w:rPr>
          <w:rFonts w:asciiTheme="minorHAnsi" w:hAnsiTheme="minorHAnsi"/>
          <w:sz w:val="22"/>
          <w:szCs w:val="22"/>
        </w:rPr>
        <w:t>Didi D.</w:t>
      </w:r>
      <w:r w:rsidR="00037287">
        <w:rPr>
          <w:rFonts w:asciiTheme="minorHAnsi" w:hAnsiTheme="minorHAnsi"/>
          <w:sz w:val="22"/>
          <w:szCs w:val="22"/>
        </w:rPr>
        <w:t>)</w:t>
      </w:r>
    </w:p>
    <w:p w14:paraId="34909FB1" w14:textId="36D4C2A8"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3C0D83">
          <w:rPr>
            <w:rStyle w:val="Hyperlink"/>
            <w:rFonts w:asciiTheme="minorHAnsi" w:hAnsiTheme="minorHAnsi"/>
            <w:sz w:val="22"/>
            <w:szCs w:val="22"/>
          </w:rPr>
          <w:t>12/01/2015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161214DB" w14:textId="6B8967BF"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3C7DFC">
          <w:rPr>
            <w:rStyle w:val="Hyperlink"/>
            <w:rFonts w:asciiTheme="minorHAnsi" w:hAnsiTheme="minorHAnsi"/>
            <w:sz w:val="22"/>
            <w:szCs w:val="22"/>
          </w:rPr>
          <w:t>Exchange Testing WG Content Testing Development Spreadsheet (version 17)</w:t>
        </w:r>
      </w:hyperlink>
      <w:r w:rsidR="003B2F97">
        <w:rPr>
          <w:rStyle w:val="Hyperlink"/>
          <w:rFonts w:asciiTheme="minorHAnsi" w:hAnsiTheme="minorHAnsi"/>
          <w:color w:val="auto"/>
          <w:sz w:val="22"/>
          <w:szCs w:val="22"/>
          <w:u w:val="none"/>
        </w:rPr>
        <w:t xml:space="preserve"> </w:t>
      </w:r>
      <w:r w:rsidR="00032D58">
        <w:rPr>
          <w:rStyle w:val="Hyperlink"/>
          <w:rFonts w:asciiTheme="minorHAnsi" w:hAnsiTheme="minorHAnsi"/>
          <w:color w:val="auto"/>
          <w:sz w:val="22"/>
          <w:szCs w:val="22"/>
          <w:u w:val="none"/>
        </w:rPr>
        <w:t>(Didi/Matt</w:t>
      </w:r>
      <w:r>
        <w:rPr>
          <w:rStyle w:val="Hyperlink"/>
          <w:rFonts w:asciiTheme="minorHAnsi" w:hAnsiTheme="minorHAnsi"/>
          <w:color w:val="auto"/>
          <w:sz w:val="22"/>
          <w:szCs w:val="22"/>
          <w:u w:val="none"/>
        </w:rPr>
        <w:t>)</w:t>
      </w:r>
    </w:p>
    <w:p w14:paraId="7FD2B3F6" w14:textId="6FBBF70C" w:rsidR="00997DC4" w:rsidRPr="00032D58" w:rsidRDefault="00997DC4" w:rsidP="00032D58">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Samples of reports from Tooling Demonstrations</w:t>
      </w:r>
      <w:r w:rsidR="00032D58">
        <w:rPr>
          <w:rStyle w:val="Hyperlink"/>
          <w:rFonts w:asciiTheme="minorHAnsi" w:hAnsiTheme="minorHAnsi"/>
          <w:color w:val="auto"/>
          <w:sz w:val="22"/>
          <w:szCs w:val="22"/>
          <w:u w:val="none"/>
        </w:rPr>
        <w:t xml:space="preserve"> (Didi)</w:t>
      </w:r>
    </w:p>
    <w:p w14:paraId="51754DBD" w14:textId="77777777" w:rsidR="00C435E9" w:rsidRDefault="00C435E9">
      <w:pPr>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br w:type="page"/>
      </w:r>
    </w:p>
    <w:p w14:paraId="3A2D27C2" w14:textId="2439FD3D" w:rsidR="00445F9E" w:rsidRDefault="00596B79" w:rsidP="00445F9E">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lastRenderedPageBreak/>
        <w:t xml:space="preserve">Continued discussion of </w:t>
      </w:r>
      <w:r w:rsidR="00D47CB1">
        <w:rPr>
          <w:rStyle w:val="Hyperlink"/>
          <w:rFonts w:asciiTheme="minorHAnsi" w:hAnsiTheme="minorHAnsi"/>
          <w:color w:val="auto"/>
          <w:sz w:val="22"/>
          <w:szCs w:val="22"/>
          <w:u w:val="none"/>
        </w:rPr>
        <w:t>Implementation FAQs/Pain points Discussion (Didi)</w:t>
      </w:r>
      <w:r w:rsidR="00987BDC">
        <w:rPr>
          <w:rStyle w:val="Hyperlink"/>
          <w:rFonts w:asciiTheme="minorHAnsi" w:hAnsiTheme="minorHAnsi"/>
          <w:color w:val="auto"/>
          <w:sz w:val="22"/>
          <w:szCs w:val="22"/>
          <w:u w:val="none"/>
        </w:rPr>
        <w:t xml:space="preserve"> covering </w:t>
      </w:r>
      <w:r w:rsidR="006C7E63">
        <w:rPr>
          <w:rStyle w:val="Hyperlink"/>
          <w:rFonts w:asciiTheme="minorHAnsi" w:hAnsiTheme="minorHAnsi"/>
          <w:color w:val="auto"/>
          <w:sz w:val="22"/>
          <w:szCs w:val="22"/>
          <w:u w:val="none"/>
        </w:rPr>
        <w:t xml:space="preserve">the </w:t>
      </w:r>
      <w:r w:rsidR="00603C85">
        <w:rPr>
          <w:rStyle w:val="Hyperlink"/>
          <w:rFonts w:asciiTheme="minorHAnsi" w:hAnsiTheme="minorHAnsi"/>
          <w:color w:val="auto"/>
          <w:sz w:val="22"/>
          <w:szCs w:val="22"/>
          <w:u w:val="none"/>
        </w:rPr>
        <w:t xml:space="preserve">following </w:t>
      </w:r>
      <w:r w:rsidR="006C7E63">
        <w:rPr>
          <w:rStyle w:val="Hyperlink"/>
          <w:rFonts w:asciiTheme="minorHAnsi" w:hAnsiTheme="minorHAnsi"/>
          <w:color w:val="auto"/>
          <w:sz w:val="22"/>
          <w:szCs w:val="22"/>
          <w:u w:val="none"/>
        </w:rPr>
        <w:t>issues</w:t>
      </w:r>
      <w:r w:rsidR="00585D08">
        <w:rPr>
          <w:rStyle w:val="Hyperlink"/>
          <w:rFonts w:asciiTheme="minorHAnsi" w:hAnsiTheme="minorHAnsi"/>
          <w:color w:val="auto"/>
          <w:sz w:val="22"/>
          <w:szCs w:val="22"/>
          <w:u w:val="none"/>
        </w:rPr>
        <w:t xml:space="preserve"> (as time allows)</w:t>
      </w:r>
      <w:r w:rsidR="006C7E63">
        <w:rPr>
          <w:rStyle w:val="Hyperlink"/>
          <w:rFonts w:asciiTheme="minorHAnsi" w:hAnsiTheme="minorHAnsi"/>
          <w:color w:val="auto"/>
          <w:sz w:val="22"/>
          <w:szCs w:val="22"/>
          <w:u w:val="none"/>
        </w:rPr>
        <w:t>:</w:t>
      </w:r>
    </w:p>
    <w:p w14:paraId="641A3C38" w14:textId="77777777" w:rsidR="0005502E" w:rsidRPr="0005502E" w:rsidRDefault="0005502E" w:rsidP="0005502E">
      <w:pPr>
        <w:numPr>
          <w:ilvl w:val="1"/>
          <w:numId w:val="2"/>
        </w:numPr>
        <w:shd w:val="clear" w:color="auto" w:fill="FFFFFF"/>
        <w:rPr>
          <w:rStyle w:val="Hyperlink"/>
          <w:rFonts w:asciiTheme="minorHAnsi" w:hAnsiTheme="minorHAnsi"/>
          <w:color w:val="auto"/>
          <w:sz w:val="22"/>
          <w:szCs w:val="22"/>
          <w:u w:val="none"/>
        </w:rPr>
      </w:pPr>
      <w:r w:rsidRPr="0005502E">
        <w:rPr>
          <w:rStyle w:val="Hyperlink"/>
          <w:rFonts w:asciiTheme="minorHAnsi" w:hAnsiTheme="minorHAnsi"/>
          <w:color w:val="auto"/>
          <w:sz w:val="22"/>
          <w:szCs w:val="22"/>
          <w:u w:val="none"/>
        </w:rPr>
        <w:t>How do systems support Unstructured Document? Are systems capable of opening the package and displaying the wrapped content?</w:t>
      </w:r>
    </w:p>
    <w:p w14:paraId="5D851F76" w14:textId="77777777" w:rsidR="0005502E" w:rsidRPr="0005502E" w:rsidRDefault="0005502E" w:rsidP="0005502E">
      <w:pPr>
        <w:numPr>
          <w:ilvl w:val="1"/>
          <w:numId w:val="2"/>
        </w:numPr>
        <w:shd w:val="clear" w:color="auto" w:fill="FFFFFF"/>
        <w:rPr>
          <w:rStyle w:val="Hyperlink"/>
          <w:rFonts w:asciiTheme="minorHAnsi" w:hAnsiTheme="minorHAnsi"/>
          <w:color w:val="auto"/>
          <w:sz w:val="22"/>
          <w:szCs w:val="22"/>
          <w:u w:val="none"/>
        </w:rPr>
      </w:pPr>
      <w:r w:rsidRPr="0005502E">
        <w:rPr>
          <w:rStyle w:val="Hyperlink"/>
          <w:rFonts w:asciiTheme="minorHAnsi" w:hAnsiTheme="minorHAnsi"/>
          <w:color w:val="auto"/>
          <w:sz w:val="22"/>
          <w:szCs w:val="22"/>
          <w:u w:val="none"/>
        </w:rPr>
        <w:t>"How do systems handle query response for content and/or document types that a Content Consumer cannot handle?</w:t>
      </w:r>
    </w:p>
    <w:p w14:paraId="5714DA04" w14:textId="77777777" w:rsidR="0005502E" w:rsidRPr="0005502E" w:rsidRDefault="0005502E" w:rsidP="0005502E">
      <w:pPr>
        <w:numPr>
          <w:ilvl w:val="1"/>
          <w:numId w:val="2"/>
        </w:numPr>
        <w:shd w:val="clear" w:color="auto" w:fill="FFFFFF"/>
        <w:rPr>
          <w:rStyle w:val="Hyperlink"/>
          <w:rFonts w:asciiTheme="minorHAnsi" w:hAnsiTheme="minorHAnsi"/>
          <w:color w:val="auto"/>
          <w:sz w:val="22"/>
          <w:szCs w:val="22"/>
          <w:u w:val="none"/>
        </w:rPr>
      </w:pPr>
      <w:r w:rsidRPr="0005502E">
        <w:rPr>
          <w:rStyle w:val="Hyperlink"/>
          <w:rFonts w:asciiTheme="minorHAnsi" w:hAnsiTheme="minorHAnsi"/>
          <w:color w:val="auto"/>
          <w:sz w:val="22"/>
          <w:szCs w:val="22"/>
          <w:u w:val="none"/>
        </w:rPr>
        <w:t>What is done to prevent errors from happening for content that a Consumer cannot handle?</w:t>
      </w:r>
    </w:p>
    <w:p w14:paraId="5B21201A" w14:textId="0FF9DE0E" w:rsidR="00B939DD" w:rsidRPr="00B939DD" w:rsidRDefault="0005502E" w:rsidP="00B939DD">
      <w:pPr>
        <w:numPr>
          <w:ilvl w:val="1"/>
          <w:numId w:val="2"/>
        </w:numPr>
        <w:shd w:val="clear" w:color="auto" w:fill="FFFFFF"/>
        <w:rPr>
          <w:rFonts w:asciiTheme="minorHAnsi" w:hAnsiTheme="minorHAnsi"/>
          <w:sz w:val="22"/>
          <w:szCs w:val="22"/>
        </w:rPr>
      </w:pPr>
      <w:r w:rsidRPr="0005502E">
        <w:rPr>
          <w:rStyle w:val="Hyperlink"/>
          <w:rFonts w:asciiTheme="minorHAnsi" w:hAnsiTheme="minorHAnsi"/>
          <w:color w:val="auto"/>
          <w:sz w:val="22"/>
          <w:szCs w:val="22"/>
          <w:u w:val="none"/>
        </w:rPr>
        <w:t>Are content that cannot be handled filtered out of the query responses before display? "</w:t>
      </w:r>
      <w:bookmarkStart w:id="0" w:name="_GoBack"/>
      <w:bookmarkEnd w:id="0"/>
    </w:p>
    <w:p w14:paraId="0F4C7953" w14:textId="10235EA1"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64B6810A" w:rsidR="00C547B9"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r w:rsidR="008A1826">
        <w:rPr>
          <w:rFonts w:asciiTheme="minorHAnsi" w:hAnsiTheme="minorHAnsi"/>
          <w:sz w:val="22"/>
          <w:szCs w:val="22"/>
        </w:rPr>
        <w:t xml:space="preserve"> specifically the pain points under the “Implementation FAQ” and how they impact your organization: </w:t>
      </w:r>
    </w:p>
    <w:p w14:paraId="5256BDA7" w14:textId="52E8515B"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Can further constrain</w:t>
      </w:r>
      <w:r w:rsidR="00D270AF">
        <w:rPr>
          <w:rFonts w:asciiTheme="minorHAnsi" w:hAnsiTheme="minorHAnsi"/>
          <w:sz w:val="22"/>
          <w:szCs w:val="22"/>
        </w:rPr>
        <w:t>t</w:t>
      </w:r>
      <w:r>
        <w:rPr>
          <w:rFonts w:asciiTheme="minorHAnsi" w:hAnsiTheme="minorHAnsi"/>
          <w:sz w:val="22"/>
          <w:szCs w:val="22"/>
        </w:rPr>
        <w:t xml:space="preserve"> via specification</w:t>
      </w:r>
      <w:r w:rsidR="00D270AF">
        <w:rPr>
          <w:rFonts w:asciiTheme="minorHAnsi" w:hAnsiTheme="minorHAnsi"/>
          <w:sz w:val="22"/>
          <w:szCs w:val="22"/>
        </w:rPr>
        <w:t>(s)</w:t>
      </w:r>
      <w:r>
        <w:rPr>
          <w:rFonts w:asciiTheme="minorHAnsi" w:hAnsiTheme="minorHAnsi"/>
          <w:sz w:val="22"/>
          <w:szCs w:val="22"/>
        </w:rPr>
        <w:t xml:space="preserve"> ease these?</w:t>
      </w:r>
    </w:p>
    <w:p w14:paraId="62A2143A" w14:textId="2A8D31EE"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Are there workflow solutions that your organization uses to mitigate these?</w:t>
      </w:r>
    </w:p>
    <w:p w14:paraId="53E06D73" w14:textId="40BD8284" w:rsidR="001E3863" w:rsidRDefault="00DB7FE8"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Gather de-i</w:t>
      </w:r>
      <w:r w:rsidR="001E3863">
        <w:rPr>
          <w:rFonts w:asciiTheme="minorHAnsi" w:hAnsiTheme="minorHAnsi"/>
          <w:sz w:val="22"/>
          <w:szCs w:val="22"/>
        </w:rPr>
        <w:t xml:space="preserve">dentified content samples </w:t>
      </w:r>
      <w:r w:rsidR="00C628E8">
        <w:rPr>
          <w:rFonts w:asciiTheme="minorHAnsi" w:hAnsiTheme="minorHAnsi"/>
          <w:sz w:val="22"/>
          <w:szCs w:val="22"/>
        </w:rPr>
        <w:t>for use in Test Tool Evaluation</w:t>
      </w:r>
      <w:r w:rsidR="00596B79">
        <w:rPr>
          <w:rFonts w:asciiTheme="minorHAnsi" w:hAnsiTheme="minorHAnsi"/>
          <w:sz w:val="22"/>
          <w:szCs w:val="22"/>
        </w:rPr>
        <w:t xml:space="preserve"> and Survey Results</w:t>
      </w:r>
      <w:r w:rsidR="00C52438">
        <w:rPr>
          <w:rFonts w:asciiTheme="minorHAnsi" w:hAnsiTheme="minorHAnsi"/>
          <w:sz w:val="22"/>
          <w:szCs w:val="22"/>
        </w:rPr>
        <w:t xml:space="preserve"> (Matt)</w:t>
      </w:r>
    </w:p>
    <w:p w14:paraId="30F6FBDA" w14:textId="4DE542B7"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032D58">
        <w:rPr>
          <w:rFonts w:asciiTheme="minorHAnsi" w:hAnsiTheme="minorHAnsi"/>
          <w:sz w:val="22"/>
          <w:szCs w:val="22"/>
        </w:rPr>
        <w:t>December 15</w:t>
      </w:r>
      <w:r w:rsidR="00166CE1">
        <w:rPr>
          <w:rFonts w:asciiTheme="minorHAnsi" w:hAnsiTheme="minorHAnsi"/>
          <w:sz w:val="22"/>
          <w:szCs w:val="22"/>
        </w:rPr>
        <w:t>, 2015 at 3 p.m. (ES</w:t>
      </w:r>
      <w:r w:rsidR="00FA5637" w:rsidRPr="005727DA">
        <w:rPr>
          <w:rFonts w:asciiTheme="minorHAnsi" w:hAnsiTheme="minorHAnsi"/>
          <w:sz w:val="22"/>
          <w:szCs w:val="22"/>
        </w:rPr>
        <w:t>T).</w:t>
      </w:r>
      <w:r w:rsidR="00817771">
        <w:rPr>
          <w:rFonts w:asciiTheme="minorHAnsi" w:hAnsiTheme="minorHAnsi"/>
          <w:sz w:val="22"/>
          <w:szCs w:val="22"/>
        </w:rPr>
        <w:t xml:space="preserve"> </w:t>
      </w:r>
    </w:p>
    <w:p w14:paraId="58B088BC" w14:textId="77777777" w:rsidR="00C34F17" w:rsidRDefault="00C34F17">
      <w:pPr>
        <w:rPr>
          <w:rFonts w:asciiTheme="minorHAnsi" w:eastAsiaTheme="minorEastAsia" w:hAnsiTheme="minorHAnsi" w:cstheme="minorBidi"/>
          <w:sz w:val="24"/>
          <w:szCs w:val="24"/>
        </w:rPr>
      </w:pPr>
    </w:p>
    <w:sectPr w:rsidR="00C34F17" w:rsidSect="00A76EE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4F9C6D" w14:textId="77777777" w:rsidR="001D4F3F" w:rsidRDefault="001D4F3F">
      <w:r>
        <w:separator/>
      </w:r>
    </w:p>
  </w:endnote>
  <w:endnote w:type="continuationSeparator" w:id="0">
    <w:p w14:paraId="24F42042" w14:textId="77777777" w:rsidR="001D4F3F" w:rsidRDefault="001D4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39DD">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DEFE85" w14:textId="77777777" w:rsidR="001D4F3F" w:rsidRDefault="001D4F3F">
      <w:r>
        <w:separator/>
      </w:r>
    </w:p>
  </w:footnote>
  <w:footnote w:type="continuationSeparator" w:id="0">
    <w:p w14:paraId="1D264291" w14:textId="77777777" w:rsidR="001D4F3F" w:rsidRDefault="001D4F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2687FD18" w:rsidR="0021312C" w:rsidRDefault="001D4F3F">
    <w:pPr>
      <w:pStyle w:val="Header"/>
    </w:pPr>
    <w:r>
      <w:rPr>
        <w:noProof/>
      </w:rPr>
      <w:pict w14:anchorId="61E844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2E61947F" w:rsidR="00AC7FC0" w:rsidRDefault="001D4F3F">
          <w:pPr>
            <w:widowControl w:val="0"/>
            <w:autoSpaceDE w:val="0"/>
            <w:autoSpaceDN w:val="0"/>
            <w:adjustRightInd w:val="0"/>
            <w:rPr>
              <w:rFonts w:ascii="Calibri" w:eastAsiaTheme="minorEastAsia" w:hAnsi="Calibri" w:cs="Calibri"/>
              <w:sz w:val="32"/>
              <w:szCs w:val="32"/>
            </w:rPr>
          </w:pPr>
          <w:r>
            <w:rPr>
              <w:noProof/>
            </w:rPr>
            <w:pict w14:anchorId="2AE1AAC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4AE802FA" w:rsidR="0021312C" w:rsidRDefault="001D4F3F">
    <w:pPr>
      <w:pStyle w:val="Header"/>
    </w:pPr>
    <w:r>
      <w:rPr>
        <w:noProof/>
      </w:rPr>
      <w:pict w14:anchorId="7B7ECF6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B67"/>
    <w:rsid w:val="000239A5"/>
    <w:rsid w:val="000301E5"/>
    <w:rsid w:val="00032D58"/>
    <w:rsid w:val="00035E07"/>
    <w:rsid w:val="00037287"/>
    <w:rsid w:val="00044CCC"/>
    <w:rsid w:val="000467D9"/>
    <w:rsid w:val="0004743F"/>
    <w:rsid w:val="00053CD0"/>
    <w:rsid w:val="0005502E"/>
    <w:rsid w:val="0006305D"/>
    <w:rsid w:val="00066948"/>
    <w:rsid w:val="000720A5"/>
    <w:rsid w:val="00080AAE"/>
    <w:rsid w:val="00082EA6"/>
    <w:rsid w:val="00093D5E"/>
    <w:rsid w:val="000970C1"/>
    <w:rsid w:val="000A23FE"/>
    <w:rsid w:val="000A3B12"/>
    <w:rsid w:val="000A41ED"/>
    <w:rsid w:val="000B52C8"/>
    <w:rsid w:val="000D1923"/>
    <w:rsid w:val="000D2776"/>
    <w:rsid w:val="000D3CD8"/>
    <w:rsid w:val="000F647F"/>
    <w:rsid w:val="00103D9B"/>
    <w:rsid w:val="001201B0"/>
    <w:rsid w:val="001430E4"/>
    <w:rsid w:val="00147A87"/>
    <w:rsid w:val="00151CD4"/>
    <w:rsid w:val="00155B47"/>
    <w:rsid w:val="001607F8"/>
    <w:rsid w:val="001657D5"/>
    <w:rsid w:val="00166CE1"/>
    <w:rsid w:val="00184914"/>
    <w:rsid w:val="00184B97"/>
    <w:rsid w:val="00194244"/>
    <w:rsid w:val="00194F87"/>
    <w:rsid w:val="001A07F1"/>
    <w:rsid w:val="001B3B78"/>
    <w:rsid w:val="001B64B0"/>
    <w:rsid w:val="001C2B5B"/>
    <w:rsid w:val="001D4F3F"/>
    <w:rsid w:val="001D521A"/>
    <w:rsid w:val="001E3863"/>
    <w:rsid w:val="001E3B70"/>
    <w:rsid w:val="00201180"/>
    <w:rsid w:val="0021178F"/>
    <w:rsid w:val="00212FF8"/>
    <w:rsid w:val="0021312C"/>
    <w:rsid w:val="00213436"/>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0A0C"/>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77DDF"/>
    <w:rsid w:val="003849A2"/>
    <w:rsid w:val="003A4835"/>
    <w:rsid w:val="003B0552"/>
    <w:rsid w:val="003B2E11"/>
    <w:rsid w:val="003B2F97"/>
    <w:rsid w:val="003B391E"/>
    <w:rsid w:val="003B629F"/>
    <w:rsid w:val="003C0D83"/>
    <w:rsid w:val="003C49B9"/>
    <w:rsid w:val="003C5562"/>
    <w:rsid w:val="003C60AA"/>
    <w:rsid w:val="003C693D"/>
    <w:rsid w:val="003C7DFC"/>
    <w:rsid w:val="003D1A23"/>
    <w:rsid w:val="003D41DD"/>
    <w:rsid w:val="003D7BE7"/>
    <w:rsid w:val="003E0CA1"/>
    <w:rsid w:val="003E21E8"/>
    <w:rsid w:val="0041491D"/>
    <w:rsid w:val="00420B18"/>
    <w:rsid w:val="0043497B"/>
    <w:rsid w:val="004372E9"/>
    <w:rsid w:val="0044360D"/>
    <w:rsid w:val="00445F9E"/>
    <w:rsid w:val="004474D4"/>
    <w:rsid w:val="00495A04"/>
    <w:rsid w:val="004A72BD"/>
    <w:rsid w:val="004B3CBB"/>
    <w:rsid w:val="004C7D80"/>
    <w:rsid w:val="004D21FB"/>
    <w:rsid w:val="004E2D15"/>
    <w:rsid w:val="004E4B3A"/>
    <w:rsid w:val="00505C6B"/>
    <w:rsid w:val="0051129D"/>
    <w:rsid w:val="00516688"/>
    <w:rsid w:val="00516D48"/>
    <w:rsid w:val="005214D1"/>
    <w:rsid w:val="0054787E"/>
    <w:rsid w:val="0055020D"/>
    <w:rsid w:val="00551591"/>
    <w:rsid w:val="005716AA"/>
    <w:rsid w:val="005727DA"/>
    <w:rsid w:val="00581649"/>
    <w:rsid w:val="00585D08"/>
    <w:rsid w:val="00596B79"/>
    <w:rsid w:val="00597635"/>
    <w:rsid w:val="005A1552"/>
    <w:rsid w:val="005B1A3B"/>
    <w:rsid w:val="005B4588"/>
    <w:rsid w:val="005C2BFB"/>
    <w:rsid w:val="005C42D1"/>
    <w:rsid w:val="005C574B"/>
    <w:rsid w:val="005C7425"/>
    <w:rsid w:val="005C7E9F"/>
    <w:rsid w:val="005D22B9"/>
    <w:rsid w:val="005E04F7"/>
    <w:rsid w:val="005E5DA6"/>
    <w:rsid w:val="005E6A35"/>
    <w:rsid w:val="00603C85"/>
    <w:rsid w:val="00605D9E"/>
    <w:rsid w:val="00606D64"/>
    <w:rsid w:val="0061047B"/>
    <w:rsid w:val="00613C02"/>
    <w:rsid w:val="006142E7"/>
    <w:rsid w:val="00615C80"/>
    <w:rsid w:val="00626919"/>
    <w:rsid w:val="0063573D"/>
    <w:rsid w:val="006414BD"/>
    <w:rsid w:val="00641E74"/>
    <w:rsid w:val="00643D09"/>
    <w:rsid w:val="0064467A"/>
    <w:rsid w:val="00651B0D"/>
    <w:rsid w:val="006533DF"/>
    <w:rsid w:val="006554E6"/>
    <w:rsid w:val="00661D8A"/>
    <w:rsid w:val="00664199"/>
    <w:rsid w:val="00671AC9"/>
    <w:rsid w:val="00690745"/>
    <w:rsid w:val="006A0094"/>
    <w:rsid w:val="006A709A"/>
    <w:rsid w:val="006B33DC"/>
    <w:rsid w:val="006B548E"/>
    <w:rsid w:val="006C7E63"/>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70F8"/>
    <w:rsid w:val="008D7B02"/>
    <w:rsid w:val="008D7CF4"/>
    <w:rsid w:val="008E2366"/>
    <w:rsid w:val="008E2B2E"/>
    <w:rsid w:val="008E6C31"/>
    <w:rsid w:val="00900A04"/>
    <w:rsid w:val="009347D3"/>
    <w:rsid w:val="00936861"/>
    <w:rsid w:val="00941039"/>
    <w:rsid w:val="009423B1"/>
    <w:rsid w:val="00942609"/>
    <w:rsid w:val="00953430"/>
    <w:rsid w:val="00957E7E"/>
    <w:rsid w:val="00970D1D"/>
    <w:rsid w:val="00970E58"/>
    <w:rsid w:val="009748DB"/>
    <w:rsid w:val="00974E2A"/>
    <w:rsid w:val="009772BD"/>
    <w:rsid w:val="009844D6"/>
    <w:rsid w:val="00984E68"/>
    <w:rsid w:val="00987BDC"/>
    <w:rsid w:val="00992CA8"/>
    <w:rsid w:val="00997DC4"/>
    <w:rsid w:val="009A2DB0"/>
    <w:rsid w:val="009A3A1E"/>
    <w:rsid w:val="009B6B72"/>
    <w:rsid w:val="009C21DF"/>
    <w:rsid w:val="009E200F"/>
    <w:rsid w:val="009E5001"/>
    <w:rsid w:val="009F382D"/>
    <w:rsid w:val="00A04771"/>
    <w:rsid w:val="00A07B63"/>
    <w:rsid w:val="00A11A28"/>
    <w:rsid w:val="00A30311"/>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285B"/>
    <w:rsid w:val="00AD3D75"/>
    <w:rsid w:val="00AE183E"/>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39DD"/>
    <w:rsid w:val="00B95A90"/>
    <w:rsid w:val="00BA0771"/>
    <w:rsid w:val="00BD5B8C"/>
    <w:rsid w:val="00BD5BC2"/>
    <w:rsid w:val="00BE143F"/>
    <w:rsid w:val="00BF0A3C"/>
    <w:rsid w:val="00BF4892"/>
    <w:rsid w:val="00BF4BD3"/>
    <w:rsid w:val="00BF4DF6"/>
    <w:rsid w:val="00C071F6"/>
    <w:rsid w:val="00C22EF3"/>
    <w:rsid w:val="00C30638"/>
    <w:rsid w:val="00C34F17"/>
    <w:rsid w:val="00C435E9"/>
    <w:rsid w:val="00C52438"/>
    <w:rsid w:val="00C547B9"/>
    <w:rsid w:val="00C628E8"/>
    <w:rsid w:val="00C62BB0"/>
    <w:rsid w:val="00C67C63"/>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3B7E"/>
    <w:rsid w:val="00D464E9"/>
    <w:rsid w:val="00D47CB1"/>
    <w:rsid w:val="00D511F2"/>
    <w:rsid w:val="00D52830"/>
    <w:rsid w:val="00D64755"/>
    <w:rsid w:val="00D67DDA"/>
    <w:rsid w:val="00D70DC0"/>
    <w:rsid w:val="00D9108D"/>
    <w:rsid w:val="00DA6622"/>
    <w:rsid w:val="00DB50B5"/>
    <w:rsid w:val="00DB7FE8"/>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2350"/>
    <w:rsid w:val="00EE7557"/>
    <w:rsid w:val="00EF1686"/>
    <w:rsid w:val="00F1037A"/>
    <w:rsid w:val="00F24711"/>
    <w:rsid w:val="00F249E4"/>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11_24_Testing_Workgroup_Meeting_Minutes_FINAL.docx/559361783/2015_12_01_Testing_Workgroup_Meeting_Minutes_FINAL.docx" TargetMode="External"/><Relationship Id="rId9" Type="http://schemas.openxmlformats.org/officeDocument/2006/relationships/hyperlink" Target="http://ehealth-exchange-testing.wikispaces.com/file/view/eHealth_Exchange_Testing_WG_Content_Testing_Development_v1.13_2015-11-03.xlsx/564995561/eHealth_Exchange_Testing_WG_Content_Testing_Development_v1.17_2015-12-04.xlsx" TargetMode="External"/><Relationship Id="rId1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D8FC8-A876-5B4A-8361-A54B5A851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Pages>
  <Words>395</Words>
  <Characters>2254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2644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115</cp:revision>
  <cp:lastPrinted>2015-07-06T19:54:00Z</cp:lastPrinted>
  <dcterms:created xsi:type="dcterms:W3CDTF">2015-09-04T14:08:00Z</dcterms:created>
  <dcterms:modified xsi:type="dcterms:W3CDTF">2015-12-08T18:53:00Z</dcterms:modified>
  <cp:category/>
</cp:coreProperties>
</file>